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41834" w14:textId="77777777" w:rsidR="00D60197" w:rsidRPr="00D60197" w:rsidRDefault="00D60197" w:rsidP="00FD6F0A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  <w:r w:rsidRPr="00D60197">
        <w:rPr>
          <w:rFonts w:ascii="Times New Roman" w:eastAsia="Times New Roman" w:hAnsi="Times New Roman" w:cs="Narkisim"/>
          <w:bCs/>
          <w:noProof/>
          <w:color w:val="000000"/>
          <w:sz w:val="20"/>
          <w:szCs w:val="36"/>
        </w:rPr>
        <w:drawing>
          <wp:inline distT="0" distB="0" distL="0" distR="0" wp14:anchorId="1DE3D529" wp14:editId="48755611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830E9A" w14:textId="07429E3F" w:rsidR="00E63A80" w:rsidRPr="001B62DE" w:rsidRDefault="00D60197" w:rsidP="00E63A80">
      <w:pPr>
        <w:jc w:val="center"/>
        <w:rPr>
          <w:rFonts w:ascii="David" w:hAnsi="David" w:cs="David"/>
          <w:b/>
          <w:bCs/>
          <w:u w:val="single"/>
          <w:rtl/>
        </w:rPr>
      </w:pPr>
      <w:r w:rsidRPr="00D60197"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rtl/>
          <w:lang w:eastAsia="he-IL"/>
        </w:rPr>
        <w:t xml:space="preserve"> 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مناقصة</w:t>
      </w:r>
      <w:r w:rsidR="00E63A80" w:rsidRPr="001B62DE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عامة</w:t>
      </w:r>
      <w:r w:rsidR="00E63A80" w:rsidRPr="001B62DE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رقم</w:t>
      </w:r>
      <w:r w:rsidR="00E63A80" w:rsidRPr="001B62DE">
        <w:rPr>
          <w:rFonts w:ascii="David" w:hAnsi="David" w:cs="David"/>
          <w:b/>
          <w:bCs/>
          <w:u w:val="single"/>
          <w:rtl/>
          <w:lang w:bidi="ar-SA"/>
        </w:rPr>
        <w:t xml:space="preserve"> 4/2024 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لتلقي</w:t>
      </w:r>
      <w:r w:rsidR="00E63A80" w:rsidRPr="001B62DE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عروض</w:t>
      </w:r>
      <w:r w:rsidR="00E63A80" w:rsidRPr="001B62DE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أسعار</w:t>
      </w:r>
      <w:r w:rsidR="00E63A80" w:rsidRPr="001B62DE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ت</w:t>
      </w:r>
      <w:r w:rsidR="007A40FA">
        <w:rPr>
          <w:rFonts w:ascii="Arial" w:hAnsi="Arial" w:cs="Arial" w:hint="cs"/>
          <w:b/>
          <w:bCs/>
          <w:u w:val="single"/>
          <w:rtl/>
          <w:lang w:bidi="ar-AE"/>
        </w:rPr>
        <w:t>زو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يد</w:t>
      </w:r>
      <w:r w:rsidR="00E63A80" w:rsidRPr="001B62DE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منتجات</w:t>
      </w:r>
      <w:r w:rsidR="00E63A80" w:rsidRPr="001B62DE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تكميلية</w:t>
      </w:r>
      <w:r w:rsidR="00E63A80" w:rsidRPr="001B62DE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ومنتجات</w:t>
      </w:r>
      <w:r w:rsidR="00E63A80" w:rsidRPr="001B62DE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كهربائية</w:t>
      </w:r>
      <w:r w:rsidR="00E63A80" w:rsidRPr="001B62DE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لوحدات</w:t>
      </w:r>
      <w:r w:rsidR="00E63A80" w:rsidRPr="001B62DE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سلطة</w:t>
      </w:r>
      <w:r w:rsidR="00E63A80" w:rsidRPr="001B62DE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السكان</w:t>
      </w:r>
      <w:r w:rsidR="00E63A80" w:rsidRPr="001B62DE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والهجرة</w:t>
      </w:r>
      <w:r w:rsidR="00E63A80" w:rsidRPr="001B62DE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في</w:t>
      </w:r>
      <w:r w:rsidR="00E63A80" w:rsidRPr="001B62DE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جميع</w:t>
      </w:r>
      <w:r w:rsidR="00E63A80" w:rsidRPr="001B62DE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أنحاء</w:t>
      </w:r>
      <w:r w:rsidR="00E63A80" w:rsidRPr="001B62DE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E63A80" w:rsidRPr="001B62DE">
        <w:rPr>
          <w:rFonts w:ascii="Arial" w:hAnsi="Arial" w:cs="Arial" w:hint="cs"/>
          <w:b/>
          <w:bCs/>
          <w:u w:val="single"/>
          <w:rtl/>
          <w:lang w:bidi="ar-SA"/>
        </w:rPr>
        <w:t>البلاد</w:t>
      </w:r>
    </w:p>
    <w:p w14:paraId="7CD4164A" w14:textId="77777777" w:rsidR="00E63A80" w:rsidRDefault="00E63A80" w:rsidP="00E63A80">
      <w:pPr>
        <w:rPr>
          <w:rtl/>
        </w:rPr>
      </w:pPr>
    </w:p>
    <w:p w14:paraId="6F6807BF" w14:textId="77777777" w:rsidR="00E63A80" w:rsidRPr="001B62DE" w:rsidRDefault="00E63A80" w:rsidP="00E63A80">
      <w:pPr>
        <w:pStyle w:val="a3"/>
        <w:numPr>
          <w:ilvl w:val="0"/>
          <w:numId w:val="7"/>
        </w:numPr>
      </w:pPr>
      <w:r w:rsidRPr="00E655DE">
        <w:rPr>
          <w:rFonts w:cs="Arial"/>
          <w:rtl/>
          <w:lang w:bidi="ar-SA"/>
        </w:rPr>
        <w:t xml:space="preserve">هيئة السكان والهجرة ("الهيئة") </w:t>
      </w:r>
      <w:r>
        <w:rPr>
          <w:rFonts w:cs="Arial"/>
          <w:rtl/>
        </w:rPr>
        <w:t xml:space="preserve">. </w:t>
      </w:r>
      <w:r>
        <w:rPr>
          <w:rFonts w:cs="Arial"/>
          <w:rtl/>
          <w:lang w:bidi="ar-SA"/>
        </w:rPr>
        <w:t xml:space="preserve">تدعو </w:t>
      </w:r>
      <w:r w:rsidRPr="00E655DE">
        <w:rPr>
          <w:rFonts w:cs="Arial"/>
          <w:rtl/>
          <w:lang w:bidi="ar-SA"/>
        </w:rPr>
        <w:t xml:space="preserve">مقدمي العروض الذين يستوفون شروط الحد الأدنى المفصلة في المناقصة، إلى تقديم </w:t>
      </w:r>
      <w:r>
        <w:rPr>
          <w:rFonts w:cs="Arial" w:hint="cs"/>
          <w:rtl/>
          <w:lang w:bidi="ar-SA"/>
        </w:rPr>
        <w:t>عروض</w:t>
      </w:r>
      <w:r w:rsidRPr="00E655DE">
        <w:rPr>
          <w:rFonts w:cs="Arial"/>
          <w:rtl/>
          <w:lang w:bidi="ar-SA"/>
        </w:rPr>
        <w:t xml:space="preserve"> لت</w:t>
      </w:r>
      <w:r>
        <w:rPr>
          <w:rFonts w:cs="Arial" w:hint="cs"/>
          <w:rtl/>
          <w:lang w:bidi="ar-AE"/>
        </w:rPr>
        <w:t>زويد ال</w:t>
      </w:r>
      <w:r w:rsidRPr="001B62DE">
        <w:rPr>
          <w:rFonts w:cs="Arial"/>
          <w:rtl/>
          <w:lang w:bidi="ar-SA"/>
        </w:rPr>
        <w:t>منتجات التكميلية والمنتجات الكهربائية لوحدات سلطة السكان والهجرة في جميع أنحاء البلاد.</w:t>
      </w:r>
    </w:p>
    <w:p w14:paraId="04FE15C3" w14:textId="77777777" w:rsidR="00E63A80" w:rsidRDefault="00E63A80" w:rsidP="00E63A80">
      <w:pPr>
        <w:pStyle w:val="a3"/>
        <w:numPr>
          <w:ilvl w:val="0"/>
          <w:numId w:val="7"/>
        </w:numPr>
      </w:pPr>
      <w:r w:rsidRPr="00E655DE">
        <w:rPr>
          <w:rFonts w:cs="Arial"/>
          <w:rtl/>
          <w:lang w:bidi="ar-SA"/>
        </w:rPr>
        <w:t>ال</w:t>
      </w:r>
      <w:r>
        <w:rPr>
          <w:rFonts w:cs="Arial" w:hint="cs"/>
          <w:rtl/>
          <w:lang w:bidi="ar-AE"/>
        </w:rPr>
        <w:t>مناقصة</w:t>
      </w:r>
      <w:r w:rsidRPr="00E655DE">
        <w:rPr>
          <w:rFonts w:cs="Arial"/>
          <w:rtl/>
          <w:lang w:bidi="ar-SA"/>
        </w:rPr>
        <w:t xml:space="preserve"> مخصص</w:t>
      </w:r>
      <w:r>
        <w:rPr>
          <w:rFonts w:cs="Arial" w:hint="cs"/>
          <w:rtl/>
          <w:lang w:bidi="ar-SA"/>
        </w:rPr>
        <w:t>ة</w:t>
      </w:r>
      <w:r w:rsidRPr="00E655DE">
        <w:rPr>
          <w:rFonts w:cs="Arial"/>
          <w:rtl/>
          <w:lang w:bidi="ar-SA"/>
        </w:rPr>
        <w:t xml:space="preserve"> لمقدمي ال</w:t>
      </w:r>
      <w:r>
        <w:rPr>
          <w:rFonts w:cs="Arial" w:hint="cs"/>
          <w:rtl/>
          <w:lang w:bidi="ar-SA"/>
        </w:rPr>
        <w:t>عروض</w:t>
      </w:r>
      <w:r w:rsidRPr="00E655DE">
        <w:rPr>
          <w:rFonts w:cs="Arial"/>
          <w:rtl/>
          <w:lang w:bidi="ar-SA"/>
        </w:rPr>
        <w:t xml:space="preserve"> الذين لديهم خبرة في تقديم </w:t>
      </w:r>
      <w:r w:rsidRPr="001B62DE">
        <w:rPr>
          <w:rFonts w:cs="Arial"/>
          <w:rtl/>
          <w:lang w:bidi="ar-SA"/>
        </w:rPr>
        <w:t>المنتجات التكميلية والمنتجات الكهربائية والذين يستوفون متطلبات الحد الأدنى المحددة في العطاء.</w:t>
      </w:r>
    </w:p>
    <w:p w14:paraId="2295988F" w14:textId="77777777" w:rsidR="00E63A80" w:rsidRPr="00E655DE" w:rsidRDefault="00E63A80" w:rsidP="00E63A80">
      <w:pPr>
        <w:pStyle w:val="a3"/>
        <w:numPr>
          <w:ilvl w:val="0"/>
          <w:numId w:val="7"/>
        </w:numPr>
        <w:spacing w:line="360" w:lineRule="auto"/>
      </w:pPr>
      <w:r w:rsidRPr="00E655DE">
        <w:rPr>
          <w:rFonts w:cs="Arial"/>
          <w:rtl/>
          <w:lang w:bidi="ar-SA"/>
        </w:rPr>
        <w:t xml:space="preserve">تطلب الهيئة اختيار مقدم </w:t>
      </w:r>
      <w:r>
        <w:rPr>
          <w:rFonts w:cs="Arial" w:hint="cs"/>
          <w:rtl/>
          <w:lang w:bidi="ar-AE"/>
        </w:rPr>
        <w:t>عرض</w:t>
      </w:r>
      <w:r w:rsidRPr="00E655DE">
        <w:rPr>
          <w:rFonts w:cs="Arial"/>
          <w:rtl/>
          <w:lang w:bidi="ar-SA"/>
        </w:rPr>
        <w:t xml:space="preserve"> واحد لكل فئة من فئات قسائم الهدايا، في حالة عدم وجود مانع من فوز نفس العارض بأكثر من فئة، وذلك لتقديم الخدمات المطلوبة وكل شيء وفقاً للتفاصيل في المناقصة</w:t>
      </w:r>
      <w:r w:rsidRPr="00E655DE">
        <w:rPr>
          <w:rFonts w:cs="Arial" w:hint="cs"/>
          <w:rtl/>
          <w:lang w:bidi="ar-SA"/>
        </w:rPr>
        <w:t>.</w:t>
      </w:r>
    </w:p>
    <w:p w14:paraId="600A5AB2" w14:textId="77777777" w:rsidR="00E63A80" w:rsidRDefault="00E63A80" w:rsidP="00E63A80">
      <w:pPr>
        <w:pStyle w:val="a3"/>
        <w:numPr>
          <w:ilvl w:val="0"/>
          <w:numId w:val="7"/>
        </w:numPr>
        <w:spacing w:line="360" w:lineRule="auto"/>
      </w:pPr>
      <w:r w:rsidRPr="00E655DE">
        <w:rPr>
          <w:rFonts w:cs="Arial"/>
          <w:rtl/>
          <w:lang w:bidi="ar-SA"/>
        </w:rPr>
        <w:t xml:space="preserve">مدة العقد سنة واحدة من تاريخ توقيع العقد </w:t>
      </w:r>
      <w:r w:rsidRPr="00E655DE">
        <w:rPr>
          <w:rFonts w:cs="Arial"/>
          <w:b/>
          <w:bCs/>
          <w:rtl/>
          <w:lang w:bidi="ar-SA"/>
        </w:rPr>
        <w:t>("العقد الأصلي")</w:t>
      </w:r>
      <w:r w:rsidRPr="00E655DE">
        <w:rPr>
          <w:rFonts w:cs="Arial"/>
          <w:rtl/>
          <w:lang w:bidi="ar-SA"/>
        </w:rPr>
        <w:t xml:space="preserve">. يتوفر خيار تمديد فترة العقد الأصلي لفترات إضافية تصل إلى </w:t>
      </w:r>
      <w:r>
        <w:rPr>
          <w:rFonts w:cs="Arial" w:hint="cs"/>
          <w:rtl/>
          <w:lang w:bidi="ar-SA"/>
        </w:rPr>
        <w:t>48</w:t>
      </w:r>
      <w:r w:rsidRPr="00E655DE">
        <w:rPr>
          <w:rFonts w:cs="Arial"/>
          <w:rtl/>
          <w:lang w:bidi="ar-SA"/>
        </w:rPr>
        <w:t xml:space="preserve"> شهرًا إضافيًا.</w:t>
      </w:r>
    </w:p>
    <w:p w14:paraId="08465A13" w14:textId="77777777" w:rsidR="00E63A80" w:rsidRPr="001B62DE" w:rsidRDefault="00E63A80" w:rsidP="00E63A80">
      <w:pPr>
        <w:pStyle w:val="a3"/>
        <w:numPr>
          <w:ilvl w:val="0"/>
          <w:numId w:val="7"/>
        </w:numPr>
        <w:rPr>
          <w:b/>
          <w:bCs/>
          <w:u w:val="single"/>
          <w:rtl/>
        </w:rPr>
      </w:pPr>
      <w:r w:rsidRPr="001B62DE">
        <w:rPr>
          <w:rFonts w:cs="Arial"/>
          <w:b/>
          <w:bCs/>
          <w:u w:val="single"/>
          <w:rtl/>
          <w:lang w:bidi="ar-SA"/>
        </w:rPr>
        <w:t>الشروط الأساسية للمشاركة في المناقصة</w:t>
      </w:r>
    </w:p>
    <w:p w14:paraId="0DFA449A" w14:textId="77777777" w:rsidR="00E63A80" w:rsidRPr="001B62DE" w:rsidRDefault="00E63A80" w:rsidP="00E63A80">
      <w:pPr>
        <w:spacing w:line="360" w:lineRule="auto"/>
        <w:rPr>
          <w:rFonts w:cs="Arial"/>
          <w:rtl/>
          <w:lang w:bidi="ar-SA"/>
        </w:rPr>
      </w:pPr>
      <w:r w:rsidRPr="001B62DE">
        <w:rPr>
          <w:rFonts w:cs="Arial"/>
          <w:rtl/>
          <w:lang w:bidi="ar-SA"/>
        </w:rPr>
        <w:t>فيما يلي ملخص لشروط المشاركة في المناقصة (النص الكامل والملزم مفصل في وثائق المناقصة). يجب أن يستوفي مقدم الع</w:t>
      </w:r>
      <w:r w:rsidRPr="001B62DE">
        <w:rPr>
          <w:rFonts w:cs="Arial" w:hint="cs"/>
          <w:rtl/>
          <w:lang w:bidi="ar-AE"/>
        </w:rPr>
        <w:t>رض</w:t>
      </w:r>
      <w:r w:rsidRPr="001B62DE">
        <w:rPr>
          <w:rFonts w:cs="Arial"/>
          <w:rtl/>
          <w:lang w:bidi="ar-SA"/>
        </w:rPr>
        <w:t xml:space="preserve"> الشروط التراكمية التالية:</w:t>
      </w:r>
    </w:p>
    <w:p w14:paraId="5526762D" w14:textId="77777777" w:rsidR="00E63A80" w:rsidRDefault="00E63A80" w:rsidP="00E63A80">
      <w:pPr>
        <w:pStyle w:val="a3"/>
        <w:numPr>
          <w:ilvl w:val="1"/>
          <w:numId w:val="8"/>
        </w:numPr>
        <w:spacing w:line="360" w:lineRule="auto"/>
        <w:rPr>
          <w:rFonts w:cs="Arial"/>
          <w:lang w:bidi="ar-SA"/>
        </w:rPr>
      </w:pPr>
      <w:r>
        <w:rPr>
          <w:rFonts w:cs="Arial" w:hint="cs"/>
          <w:rtl/>
          <w:lang w:bidi="ar-AE"/>
        </w:rPr>
        <w:t>اذا ما طلب</w:t>
      </w:r>
      <w:r w:rsidRPr="00E655DE">
        <w:rPr>
          <w:rFonts w:cs="Arial"/>
          <w:rtl/>
          <w:lang w:bidi="ar-SA"/>
        </w:rPr>
        <w:t xml:space="preserve"> مقدم العرض التسجيل، بموجب القانون، في إسرائيل، يجب أن يكون مسجلاً قانونيًا.</w:t>
      </w:r>
    </w:p>
    <w:p w14:paraId="3F9078F6" w14:textId="77777777" w:rsidR="00E63A80" w:rsidRDefault="00E63A80" w:rsidP="00E63A80">
      <w:pPr>
        <w:pStyle w:val="a3"/>
        <w:numPr>
          <w:ilvl w:val="1"/>
          <w:numId w:val="8"/>
        </w:numPr>
        <w:spacing w:line="360" w:lineRule="auto"/>
        <w:rPr>
          <w:rFonts w:cs="Arial"/>
          <w:lang w:bidi="ar-SA"/>
        </w:rPr>
      </w:pPr>
      <w:r w:rsidRPr="00E655DE">
        <w:rPr>
          <w:rFonts w:cs="Arial"/>
          <w:rtl/>
          <w:lang w:bidi="ar-SA"/>
        </w:rPr>
        <w:t xml:space="preserve">يلتزم مقدم العرض بمتطلبات قانون معاملات </w:t>
      </w:r>
      <w:r>
        <w:rPr>
          <w:rFonts w:cs="Arial" w:hint="cs"/>
          <w:rtl/>
          <w:lang w:bidi="ar-SA"/>
        </w:rPr>
        <w:t>الهيئات</w:t>
      </w:r>
      <w:r w:rsidRPr="00E655DE">
        <w:rPr>
          <w:rFonts w:cs="Arial"/>
          <w:rtl/>
          <w:lang w:bidi="ar-SA"/>
        </w:rPr>
        <w:t xml:space="preserve"> العامة لعام 1976 </w:t>
      </w:r>
      <w:r w:rsidRPr="005A52F1">
        <w:rPr>
          <w:rFonts w:cs="Arial"/>
          <w:b/>
          <w:bCs/>
          <w:rtl/>
          <w:lang w:bidi="ar-SA"/>
        </w:rPr>
        <w:t>("قانون معاملات ال</w:t>
      </w:r>
      <w:r w:rsidRPr="005A52F1">
        <w:rPr>
          <w:rFonts w:cs="Arial" w:hint="cs"/>
          <w:b/>
          <w:bCs/>
          <w:rtl/>
          <w:lang w:bidi="ar-SA"/>
        </w:rPr>
        <w:t>هيئات</w:t>
      </w:r>
      <w:r w:rsidRPr="005A52F1">
        <w:rPr>
          <w:rFonts w:cs="Arial"/>
          <w:b/>
          <w:bCs/>
          <w:rtl/>
          <w:lang w:bidi="ar-SA"/>
        </w:rPr>
        <w:t xml:space="preserve"> العامة").</w:t>
      </w:r>
    </w:p>
    <w:p w14:paraId="247D3C54" w14:textId="77777777" w:rsidR="00E63A80" w:rsidRDefault="00E63A80" w:rsidP="00E63A80">
      <w:pPr>
        <w:pStyle w:val="a3"/>
        <w:numPr>
          <w:ilvl w:val="1"/>
          <w:numId w:val="8"/>
        </w:numPr>
        <w:spacing w:line="360" w:lineRule="auto"/>
        <w:rPr>
          <w:rFonts w:cs="Arial"/>
          <w:lang w:bidi="ar-SA"/>
        </w:rPr>
      </w:pPr>
      <w:r>
        <w:rPr>
          <w:rFonts w:cs="Arial" w:hint="cs"/>
          <w:rtl/>
          <w:lang w:bidi="ar-SA"/>
        </w:rPr>
        <w:t>خبرة التسليم:</w:t>
      </w:r>
    </w:p>
    <w:p w14:paraId="73801683" w14:textId="77777777" w:rsidR="00E63A80" w:rsidRDefault="00E63A80" w:rsidP="00E63A80">
      <w:pPr>
        <w:pStyle w:val="a3"/>
        <w:numPr>
          <w:ilvl w:val="1"/>
          <w:numId w:val="8"/>
        </w:numPr>
        <w:spacing w:line="360" w:lineRule="auto"/>
        <w:rPr>
          <w:rFonts w:cs="Arial"/>
          <w:lang w:bidi="ar-SA"/>
        </w:rPr>
      </w:pPr>
      <w:r w:rsidRPr="001B62DE">
        <w:rPr>
          <w:rFonts w:cs="Arial"/>
          <w:rtl/>
          <w:lang w:bidi="ar-SA"/>
        </w:rPr>
        <w:t>يتمتع مقدم الع</w:t>
      </w:r>
      <w:r>
        <w:rPr>
          <w:rFonts w:cs="Arial" w:hint="cs"/>
          <w:rtl/>
          <w:lang w:bidi="ar-SA"/>
        </w:rPr>
        <w:t>رض</w:t>
      </w:r>
      <w:r w:rsidRPr="001B62DE">
        <w:rPr>
          <w:rFonts w:cs="Arial"/>
          <w:rtl/>
          <w:lang w:bidi="ar-SA"/>
        </w:rPr>
        <w:t xml:space="preserve"> بثلاث (3) سنوات كاملة من ال</w:t>
      </w:r>
      <w:r>
        <w:rPr>
          <w:rFonts w:cs="Arial" w:hint="cs"/>
          <w:rtl/>
          <w:lang w:bidi="ar-SA"/>
        </w:rPr>
        <w:t>تجربة</w:t>
      </w:r>
      <w:r w:rsidRPr="001B62DE">
        <w:rPr>
          <w:rFonts w:cs="Arial"/>
          <w:rtl/>
          <w:lang w:bidi="ar-SA"/>
        </w:rPr>
        <w:t xml:space="preserve"> السابقة المثبتة </w:t>
      </w:r>
      <w:r>
        <w:rPr>
          <w:rFonts w:cs="Arial" w:hint="cs"/>
          <w:rtl/>
          <w:lang w:bidi="ar-SA"/>
        </w:rPr>
        <w:t>ما بين</w:t>
      </w:r>
      <w:r w:rsidRPr="001B62DE">
        <w:rPr>
          <w:rFonts w:cs="Arial"/>
          <w:rtl/>
          <w:lang w:bidi="ar-SA"/>
        </w:rPr>
        <w:t xml:space="preserve"> الأعوام 2021 و 2022 و 2023 في تو</w:t>
      </w:r>
      <w:r>
        <w:rPr>
          <w:rFonts w:cs="Arial" w:hint="cs"/>
          <w:rtl/>
          <w:lang w:bidi="ar-SA"/>
        </w:rPr>
        <w:t>ز</w:t>
      </w:r>
      <w:r w:rsidRPr="001B62DE">
        <w:rPr>
          <w:rFonts w:cs="Arial"/>
          <w:rtl/>
          <w:lang w:bidi="ar-SA"/>
        </w:rPr>
        <w:t xml:space="preserve">يد السلع إلى 3 </w:t>
      </w:r>
      <w:r>
        <w:rPr>
          <w:rFonts w:cs="Arial" w:hint="cs"/>
          <w:rtl/>
          <w:lang w:bidi="ar-SA"/>
        </w:rPr>
        <w:t>هيئات</w:t>
      </w:r>
      <w:r w:rsidRPr="001B62DE">
        <w:rPr>
          <w:rFonts w:cs="Arial"/>
          <w:rtl/>
          <w:lang w:bidi="ar-SA"/>
        </w:rPr>
        <w:t xml:space="preserve"> على الأقل </w:t>
      </w:r>
      <w:r>
        <w:rPr>
          <w:rFonts w:cs="Arial" w:hint="cs"/>
          <w:rtl/>
          <w:lang w:bidi="ar-SA"/>
        </w:rPr>
        <w:t>و</w:t>
      </w:r>
      <w:r w:rsidRPr="001B62DE">
        <w:rPr>
          <w:rFonts w:cs="Arial"/>
          <w:rtl/>
          <w:lang w:bidi="ar-SA"/>
        </w:rPr>
        <w:t>لا يقل عن 30 فرعًا / موقعًا / وحدة في جميع أنحاء البلاد لكل كيان.</w:t>
      </w:r>
    </w:p>
    <w:p w14:paraId="13ECA20B" w14:textId="77777777" w:rsidR="00E63A80" w:rsidRDefault="00E63A80" w:rsidP="00E63A80">
      <w:pPr>
        <w:pStyle w:val="a3"/>
        <w:numPr>
          <w:ilvl w:val="1"/>
          <w:numId w:val="8"/>
        </w:numPr>
        <w:spacing w:line="360" w:lineRule="auto"/>
        <w:rPr>
          <w:rFonts w:cs="Arial"/>
          <w:lang w:bidi="ar-SA"/>
        </w:rPr>
      </w:pPr>
      <w:r w:rsidRPr="001B62DE">
        <w:rPr>
          <w:rFonts w:cs="Arial" w:hint="cs"/>
          <w:rtl/>
          <w:lang w:bidi="ar-SA"/>
        </w:rPr>
        <w:t>لل</w:t>
      </w:r>
      <w:r w:rsidRPr="001B62DE">
        <w:rPr>
          <w:rFonts w:cs="Arial"/>
          <w:rtl/>
          <w:lang w:bidi="ar-SA"/>
        </w:rPr>
        <w:t>توضيح</w:t>
      </w:r>
      <w:r>
        <w:rPr>
          <w:rFonts w:cs="Arial" w:hint="cs"/>
          <w:rtl/>
          <w:lang w:bidi="ar-SA"/>
        </w:rPr>
        <w:t xml:space="preserve">, </w:t>
      </w:r>
      <w:r w:rsidRPr="001B62DE">
        <w:rPr>
          <w:rFonts w:cs="Arial"/>
          <w:rtl/>
          <w:lang w:bidi="ar-SA"/>
        </w:rPr>
        <w:t xml:space="preserve"> أنه من أصل 30 فرع/موقع/وحدة، 5 منها على الأقل ستكون </w:t>
      </w:r>
      <w:r>
        <w:rPr>
          <w:rFonts w:cs="Arial" w:hint="cs"/>
          <w:rtl/>
          <w:lang w:bidi="ar-SA"/>
        </w:rPr>
        <w:t xml:space="preserve">على </w:t>
      </w:r>
      <w:r w:rsidRPr="001B62DE">
        <w:rPr>
          <w:rFonts w:cs="Arial"/>
          <w:rtl/>
          <w:lang w:bidi="ar-SA"/>
        </w:rPr>
        <w:t xml:space="preserve"> خط عرض حيفا والشمال و2 منها على الأقل من خط عرض بئر السبع والجنوب، وأحدها يقع في إيلات .</w:t>
      </w:r>
      <w:r>
        <w:rPr>
          <w:rFonts w:cs="Arial"/>
          <w:rtl/>
          <w:lang w:bidi="ar-SA"/>
        </w:rPr>
        <w:br/>
      </w:r>
    </w:p>
    <w:p w14:paraId="78113C9C" w14:textId="77777777" w:rsidR="00E63A80" w:rsidRPr="001B62DE" w:rsidRDefault="00E63A80" w:rsidP="00E63A80">
      <w:pPr>
        <w:pStyle w:val="a3"/>
        <w:numPr>
          <w:ilvl w:val="1"/>
          <w:numId w:val="8"/>
        </w:numPr>
        <w:spacing w:line="360" w:lineRule="auto"/>
        <w:rPr>
          <w:rFonts w:cs="Arial"/>
          <w:rtl/>
          <w:lang w:bidi="ar-SA"/>
        </w:rPr>
      </w:pPr>
      <w:r w:rsidRPr="001B62DE">
        <w:rPr>
          <w:rFonts w:cs="Arial"/>
          <w:rtl/>
          <w:lang w:bidi="ar-SA"/>
        </w:rPr>
        <w:t xml:space="preserve">الالتزام بتفاصيل الخدمات ومحتوى العقد مع </w:t>
      </w:r>
      <w:r w:rsidRPr="001B62DE">
        <w:rPr>
          <w:rFonts w:cs="Arial" w:hint="cs"/>
          <w:rtl/>
          <w:lang w:bidi="ar-SA"/>
        </w:rPr>
        <w:t>مقدم العرض الفائز</w:t>
      </w:r>
      <w:r w:rsidRPr="001B62DE">
        <w:rPr>
          <w:rFonts w:cs="Arial"/>
          <w:rtl/>
          <w:lang w:bidi="ar-SA"/>
        </w:rPr>
        <w:t>:</w:t>
      </w:r>
    </w:p>
    <w:p w14:paraId="484F2ADA" w14:textId="77777777" w:rsidR="00E63A80" w:rsidRDefault="00E63A80" w:rsidP="00E63A80">
      <w:pPr>
        <w:rPr>
          <w:rtl/>
        </w:rPr>
      </w:pPr>
      <w:r>
        <w:rPr>
          <w:rFonts w:cs="Arial"/>
          <w:rtl/>
        </w:rPr>
        <w:t>5.4.1</w:t>
      </w:r>
      <w:r>
        <w:rPr>
          <w:rFonts w:cs="Arial"/>
          <w:rtl/>
          <w:lang w:bidi="ar-SA"/>
        </w:rPr>
        <w:t xml:space="preserve"> يجب على مقدم </w:t>
      </w:r>
      <w:r>
        <w:rPr>
          <w:rFonts w:cs="Arial" w:hint="cs"/>
          <w:rtl/>
          <w:lang w:bidi="ar-AE"/>
        </w:rPr>
        <w:t xml:space="preserve">العرض </w:t>
      </w:r>
      <w:r>
        <w:rPr>
          <w:rFonts w:cs="Arial"/>
          <w:rtl/>
          <w:lang w:bidi="ar-SA"/>
        </w:rPr>
        <w:t xml:space="preserve"> الالتزام بكافة تفاصيل الخدمات ومحتوى العقد الموجودة في </w:t>
      </w:r>
      <w:r>
        <w:rPr>
          <w:rFonts w:cs="Arial" w:hint="cs"/>
          <w:rtl/>
          <w:lang w:bidi="ar-SA"/>
        </w:rPr>
        <w:t xml:space="preserve">المناقصة </w:t>
      </w:r>
      <w:r>
        <w:rPr>
          <w:rFonts w:cs="Arial"/>
          <w:rtl/>
          <w:lang w:bidi="ar-SA"/>
        </w:rPr>
        <w:t xml:space="preserve">التي يتنافس عليها في </w:t>
      </w:r>
      <w:r>
        <w:rPr>
          <w:rFonts w:cs="Arial" w:hint="cs"/>
          <w:rtl/>
          <w:lang w:bidi="ar-SA"/>
        </w:rPr>
        <w:t>عرضه</w:t>
      </w:r>
      <w:r>
        <w:rPr>
          <w:rFonts w:cs="Arial"/>
          <w:rtl/>
          <w:lang w:bidi="ar-SA"/>
        </w:rPr>
        <w:t>، وذلك كله كما هو محدد في الفصل الثالث من المناقصة.</w:t>
      </w:r>
    </w:p>
    <w:p w14:paraId="202BC28A" w14:textId="77777777" w:rsidR="00E63A80" w:rsidRDefault="00E63A80" w:rsidP="00E63A80">
      <w:pPr>
        <w:rPr>
          <w:rtl/>
        </w:rPr>
      </w:pPr>
      <w:r>
        <w:rPr>
          <w:rFonts w:cs="Arial"/>
          <w:rtl/>
        </w:rPr>
        <w:t>5.5</w:t>
      </w:r>
      <w:r>
        <w:rPr>
          <w:rFonts w:cs="Arial"/>
          <w:rtl/>
          <w:lang w:bidi="ar-SA"/>
        </w:rPr>
        <w:t xml:space="preserve"> الشروط الإضافية المحددة </w:t>
      </w:r>
      <w:r>
        <w:rPr>
          <w:rFonts w:cs="Arial" w:hint="cs"/>
          <w:rtl/>
          <w:lang w:bidi="ar-SA"/>
        </w:rPr>
        <w:t xml:space="preserve">بمستندات </w:t>
      </w:r>
      <w:r>
        <w:rPr>
          <w:rFonts w:cs="Arial"/>
          <w:rtl/>
          <w:lang w:bidi="ar-SA"/>
        </w:rPr>
        <w:t xml:space="preserve"> المناقصة.</w:t>
      </w:r>
    </w:p>
    <w:p w14:paraId="49D2FDB3" w14:textId="77777777" w:rsidR="00E63A80" w:rsidRDefault="00E63A80" w:rsidP="00E63A80">
      <w:pPr>
        <w:rPr>
          <w:rtl/>
        </w:rPr>
      </w:pPr>
    </w:p>
    <w:p w14:paraId="3E5BA680" w14:textId="77777777" w:rsidR="00E63A80" w:rsidRDefault="00E63A80" w:rsidP="00E63A80">
      <w:pPr>
        <w:rPr>
          <w:rtl/>
        </w:rPr>
      </w:pPr>
    </w:p>
    <w:p w14:paraId="5D0F5A9C" w14:textId="77777777" w:rsidR="00E63A80" w:rsidRDefault="00E63A80" w:rsidP="00E63A80">
      <w:pPr>
        <w:rPr>
          <w:rtl/>
        </w:rPr>
      </w:pPr>
    </w:p>
    <w:p w14:paraId="3113F1E8" w14:textId="77777777" w:rsidR="00E63A80" w:rsidRDefault="00E63A80" w:rsidP="00E63A80">
      <w:pPr>
        <w:rPr>
          <w:rtl/>
        </w:rPr>
      </w:pPr>
    </w:p>
    <w:p w14:paraId="653425F3" w14:textId="77777777" w:rsidR="00E63A80" w:rsidRDefault="00E63A80" w:rsidP="00E63A80">
      <w:pPr>
        <w:rPr>
          <w:rtl/>
        </w:rPr>
      </w:pPr>
    </w:p>
    <w:p w14:paraId="1CA0BEDC" w14:textId="77777777" w:rsidR="00E63A80" w:rsidRDefault="00E63A80" w:rsidP="00E63A80">
      <w:pPr>
        <w:rPr>
          <w:rtl/>
        </w:rPr>
      </w:pPr>
    </w:p>
    <w:p w14:paraId="5DC6C0C2" w14:textId="77777777" w:rsidR="00E63A80" w:rsidRDefault="00E63A80" w:rsidP="00E63A80">
      <w:pPr>
        <w:rPr>
          <w:rtl/>
        </w:rPr>
      </w:pPr>
    </w:p>
    <w:p w14:paraId="2CDDAD37" w14:textId="77777777" w:rsidR="00E63A80" w:rsidRDefault="00E63A80" w:rsidP="00E63A80">
      <w:pPr>
        <w:rPr>
          <w:rtl/>
        </w:rPr>
      </w:pPr>
    </w:p>
    <w:p w14:paraId="4F4AEF8C" w14:textId="77777777" w:rsidR="00E63A80" w:rsidRDefault="00E63A80" w:rsidP="00E63A80">
      <w:pPr>
        <w:rPr>
          <w:rtl/>
        </w:rPr>
      </w:pPr>
      <w:r>
        <w:rPr>
          <w:rFonts w:cs="Arial"/>
          <w:rtl/>
        </w:rPr>
        <w:t xml:space="preserve">6. </w:t>
      </w:r>
      <w:r w:rsidRPr="001B62DE">
        <w:rPr>
          <w:rFonts w:cs="Arial"/>
          <w:b/>
          <w:bCs/>
          <w:u w:val="single"/>
          <w:rtl/>
          <w:lang w:bidi="ar-SA"/>
        </w:rPr>
        <w:t>إجراءات المناقصة</w:t>
      </w:r>
    </w:p>
    <w:p w14:paraId="08D49C2A" w14:textId="77777777" w:rsidR="00E63A80" w:rsidRDefault="00E63A80" w:rsidP="00E63A80">
      <w:pPr>
        <w:rPr>
          <w:rtl/>
        </w:rPr>
      </w:pPr>
      <w:r>
        <w:rPr>
          <w:rFonts w:cs="Arial"/>
          <w:rtl/>
        </w:rPr>
        <w:t>6.1</w:t>
      </w:r>
      <w:r>
        <w:rPr>
          <w:rFonts w:cs="Arial"/>
          <w:rtl/>
          <w:lang w:bidi="ar-SA"/>
        </w:rPr>
        <w:t xml:space="preserve"> يتم نشر رابط ل</w:t>
      </w:r>
      <w:r>
        <w:rPr>
          <w:rFonts w:cs="Arial" w:hint="cs"/>
          <w:rtl/>
          <w:lang w:bidi="ar-SA"/>
        </w:rPr>
        <w:t>مستندات</w:t>
      </w:r>
      <w:r>
        <w:rPr>
          <w:rFonts w:cs="Arial"/>
          <w:rtl/>
          <w:lang w:bidi="ar-SA"/>
        </w:rPr>
        <w:t xml:space="preserve"> المناقصة في أسفل موقع </w:t>
      </w:r>
      <w:r>
        <w:rPr>
          <w:rFonts w:cs="Arial" w:hint="cs"/>
          <w:rtl/>
          <w:lang w:bidi="ar-SA"/>
        </w:rPr>
        <w:t>الانترت ل</w:t>
      </w:r>
      <w:r>
        <w:rPr>
          <w:rFonts w:cs="Arial"/>
          <w:rtl/>
          <w:lang w:bidi="ar-SA"/>
        </w:rPr>
        <w:t>لسلطة على</w:t>
      </w:r>
      <w:hyperlink r:id="rId9" w:history="1">
        <w:r w:rsidRPr="00D60197">
          <w:rPr>
            <w:rFonts w:cs="Times New Roman"/>
            <w:color w:val="0000FF"/>
            <w:u w:val="single"/>
          </w:rPr>
          <w:t>https://mr.gov.il/ilgstorefront/he</w:t>
        </w:r>
      </w:hyperlink>
      <w:r>
        <w:rPr>
          <w:rFonts w:cs="Arial"/>
          <w:rtl/>
          <w:lang w:bidi="ar-SA"/>
        </w:rPr>
        <w:t xml:space="preserve"> تحت عنوان "المنشورات" تحت زر "ال</w:t>
      </w:r>
      <w:r>
        <w:rPr>
          <w:rFonts w:cs="Arial" w:hint="cs"/>
          <w:rtl/>
          <w:lang w:bidi="ar-SA"/>
        </w:rPr>
        <w:t>مناقصات</w:t>
      </w:r>
      <w:r>
        <w:rPr>
          <w:rFonts w:cs="Arial"/>
          <w:rtl/>
          <w:lang w:bidi="ar-SA"/>
        </w:rPr>
        <w:t>".</w:t>
      </w:r>
    </w:p>
    <w:p w14:paraId="5F77A39D" w14:textId="77777777" w:rsidR="00E63A80" w:rsidRDefault="00E63A80" w:rsidP="00E63A80">
      <w:pPr>
        <w:rPr>
          <w:rtl/>
        </w:rPr>
      </w:pPr>
      <w:r>
        <w:rPr>
          <w:rFonts w:cs="Arial"/>
          <w:rtl/>
        </w:rPr>
        <w:t>6.2</w:t>
      </w:r>
      <w:r>
        <w:rPr>
          <w:rFonts w:cs="Arial"/>
          <w:rtl/>
          <w:lang w:bidi="ar-SA"/>
        </w:rPr>
        <w:t xml:space="preserve"> يمكن </w:t>
      </w:r>
      <w:r>
        <w:rPr>
          <w:rFonts w:cs="Arial" w:hint="cs"/>
          <w:rtl/>
          <w:lang w:bidi="ar-SA"/>
        </w:rPr>
        <w:t>التوصل ل</w:t>
      </w:r>
      <w:r>
        <w:rPr>
          <w:rFonts w:cs="Arial"/>
          <w:rtl/>
          <w:lang w:bidi="ar-SA"/>
        </w:rPr>
        <w:t>جميع المعلومات والمنتجات المتعلقة بالمناقصة وجميع الإ</w:t>
      </w:r>
      <w:r>
        <w:rPr>
          <w:rFonts w:cs="Arial" w:hint="cs"/>
          <w:rtl/>
          <w:lang w:bidi="ar-SA"/>
        </w:rPr>
        <w:t>رسائل</w:t>
      </w:r>
      <w:r>
        <w:rPr>
          <w:rFonts w:cs="Arial"/>
          <w:rtl/>
          <w:lang w:bidi="ar-SA"/>
        </w:rPr>
        <w:t xml:space="preserve"> المتعلقة بموضوع المناقصة من خلال النقر على هذا الرابط.</w:t>
      </w:r>
    </w:p>
    <w:p w14:paraId="0BCCAC42" w14:textId="77777777" w:rsidR="00E63A80" w:rsidRDefault="00E63A80" w:rsidP="00E63A80">
      <w:pPr>
        <w:rPr>
          <w:rtl/>
        </w:rPr>
      </w:pPr>
      <w:r>
        <w:rPr>
          <w:rFonts w:hint="cs"/>
          <w:rtl/>
          <w:lang w:bidi="ar-AE"/>
        </w:rPr>
        <w:t xml:space="preserve">6.3 </w:t>
      </w:r>
      <w:r>
        <w:rPr>
          <w:rFonts w:cs="Arial"/>
          <w:rtl/>
          <w:lang w:bidi="ar-SA"/>
        </w:rPr>
        <w:t>من تاريخ نشر ال</w:t>
      </w:r>
      <w:r>
        <w:rPr>
          <w:rFonts w:cs="Arial" w:hint="cs"/>
          <w:rtl/>
          <w:lang w:bidi="ar-SA"/>
        </w:rPr>
        <w:t>مناقصة</w:t>
      </w:r>
      <w:r>
        <w:rPr>
          <w:rFonts w:cs="Arial"/>
          <w:rtl/>
          <w:lang w:bidi="ar-SA"/>
        </w:rPr>
        <w:t xml:space="preserve"> حتى 18/01/2024 الساعة 12.00، يمكن لأي شخص أن يتوجه إلى السلطة كتابياً، عبر البريد الإلكتروني </w:t>
      </w:r>
      <w:r>
        <w:t>dganitsa@piba.gov.il</w:t>
      </w:r>
      <w:r>
        <w:rPr>
          <w:rFonts w:cs="Arial"/>
          <w:rtl/>
          <w:lang w:bidi="ar-SA"/>
        </w:rPr>
        <w:t>، إلى السيدة داغانيت سامي</w:t>
      </w:r>
      <w:r>
        <w:rPr>
          <w:rFonts w:cs="Arial" w:hint="cs"/>
          <w:rtl/>
          <w:lang w:bidi="ar-SA"/>
        </w:rPr>
        <w:t xml:space="preserve"> </w:t>
      </w:r>
      <w:r>
        <w:rPr>
          <w:rFonts w:cs="Arial" w:hint="cs"/>
          <w:rtl/>
        </w:rPr>
        <w:t xml:space="preserve">(דגנית סמי) </w:t>
      </w:r>
      <w:r>
        <w:rPr>
          <w:rFonts w:cs="Arial"/>
          <w:rtl/>
          <w:lang w:bidi="ar-SA"/>
        </w:rPr>
        <w:t xml:space="preserve">، ويرفع أي طلب للتوضيح أو السؤال المتعلق بالعطاء أو الاتصالات </w:t>
      </w:r>
      <w:r>
        <w:rPr>
          <w:rFonts w:cs="Arial" w:hint="cs"/>
          <w:rtl/>
          <w:lang w:bidi="ar-AE"/>
        </w:rPr>
        <w:t>في اعقابه.</w:t>
      </w:r>
    </w:p>
    <w:p w14:paraId="45F91ADF" w14:textId="77777777" w:rsidR="00E63A80" w:rsidRDefault="00E63A80" w:rsidP="00E63A80">
      <w:pPr>
        <w:spacing w:line="360" w:lineRule="auto"/>
        <w:rPr>
          <w:rtl/>
        </w:rPr>
      </w:pPr>
      <w:r>
        <w:rPr>
          <w:rFonts w:cs="Arial"/>
          <w:rtl/>
        </w:rPr>
        <w:t>6.4</w:t>
      </w:r>
      <w:r>
        <w:rPr>
          <w:rFonts w:cs="Arial"/>
          <w:rtl/>
          <w:lang w:bidi="ar-SA"/>
        </w:rPr>
        <w:t xml:space="preserve"> يجب تقديم العرض، بعد انتهاء إجراءات التوضيح وفي </w:t>
      </w:r>
      <w:r w:rsidRPr="005A52F1">
        <w:rPr>
          <w:rFonts w:cs="Arial"/>
          <w:b/>
          <w:bCs/>
          <w:rtl/>
          <w:lang w:bidi="ar-SA"/>
        </w:rPr>
        <w:t xml:space="preserve">موعد أقصاه </w:t>
      </w:r>
      <w:r>
        <w:rPr>
          <w:rFonts w:cs="Arial" w:hint="cs"/>
          <w:b/>
          <w:bCs/>
          <w:rtl/>
          <w:lang w:bidi="ar-SA"/>
        </w:rPr>
        <w:t xml:space="preserve">10.3.2024 </w:t>
      </w:r>
      <w:r w:rsidRPr="005A52F1">
        <w:rPr>
          <w:rFonts w:cs="Arial"/>
          <w:b/>
          <w:bCs/>
          <w:rtl/>
          <w:lang w:bidi="ar-SA"/>
        </w:rPr>
        <w:t xml:space="preserve"> الساعة 12:00</w:t>
      </w:r>
      <w:r>
        <w:rPr>
          <w:rFonts w:cs="Arial"/>
          <w:rtl/>
          <w:lang w:bidi="ar-SA"/>
        </w:rPr>
        <w:t>، في صندوق ال</w:t>
      </w:r>
      <w:r>
        <w:rPr>
          <w:rFonts w:cs="Arial" w:hint="cs"/>
          <w:rtl/>
          <w:lang w:bidi="ar-SA"/>
        </w:rPr>
        <w:t>مناقصات</w:t>
      </w:r>
      <w:r>
        <w:rPr>
          <w:rFonts w:cs="Arial"/>
          <w:rtl/>
          <w:lang w:bidi="ar-SA"/>
        </w:rPr>
        <w:t xml:space="preserve"> الموجود في مكاتب الهيئة، 6 شارع مسيلة اسرائيلي، القدس.</w:t>
      </w:r>
      <w:r>
        <w:rPr>
          <w:rFonts w:hint="cs"/>
          <w:rtl/>
        </w:rPr>
        <w:t>(ברח' מסילת ישרים 6, ירושלים)ץ</w:t>
      </w:r>
    </w:p>
    <w:p w14:paraId="0088AE03" w14:textId="77777777" w:rsidR="00E63A80" w:rsidRDefault="00E63A80" w:rsidP="00E63A80">
      <w:pPr>
        <w:spacing w:line="360" w:lineRule="auto"/>
        <w:rPr>
          <w:rtl/>
          <w:lang w:bidi="ar-SA"/>
        </w:rPr>
      </w:pPr>
      <w:r>
        <w:rPr>
          <w:rFonts w:cs="Arial"/>
          <w:rtl/>
        </w:rPr>
        <w:t>6.5</w:t>
      </w:r>
      <w:r>
        <w:rPr>
          <w:rFonts w:cs="Arial"/>
          <w:rtl/>
          <w:lang w:bidi="ar-SA"/>
        </w:rPr>
        <w:t xml:space="preserve"> في حالة وجود ت</w:t>
      </w:r>
      <w:r>
        <w:rPr>
          <w:rFonts w:cs="Arial" w:hint="cs"/>
          <w:rtl/>
          <w:lang w:bidi="ar-AE"/>
        </w:rPr>
        <w:t>ناقض</w:t>
      </w:r>
      <w:r>
        <w:rPr>
          <w:rFonts w:cs="Arial"/>
          <w:rtl/>
          <w:lang w:bidi="ar-SA"/>
        </w:rPr>
        <w:t xml:space="preserve"> بين ما ورد في هذا الإعلان ووثائق المناقصة، فإن ما ورد في وثائق المناقصة هو الذي يعتد به.</w:t>
      </w:r>
    </w:p>
    <w:p w14:paraId="16886A21" w14:textId="77777777" w:rsidR="00E63A80" w:rsidRDefault="00E63A80" w:rsidP="00E63A80">
      <w:pPr>
        <w:rPr>
          <w:lang w:bidi="ar-SA"/>
        </w:rPr>
      </w:pPr>
    </w:p>
    <w:p w14:paraId="087F7CCF" w14:textId="0A5C40F2" w:rsidR="00E5061A" w:rsidRPr="00E63A80" w:rsidRDefault="00E5061A" w:rsidP="00E63A80">
      <w:pPr>
        <w:pStyle w:val="a4"/>
        <w:tabs>
          <w:tab w:val="left" w:pos="720"/>
        </w:tabs>
        <w:spacing w:line="360" w:lineRule="auto"/>
        <w:jc w:val="center"/>
      </w:pPr>
    </w:p>
    <w:sectPr w:rsidR="00E5061A" w:rsidRPr="00E63A80" w:rsidSect="004B24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421162" w14:textId="77777777" w:rsidR="004B2481" w:rsidRDefault="004B2481" w:rsidP="00417EC7">
      <w:pPr>
        <w:spacing w:after="0" w:line="240" w:lineRule="auto"/>
      </w:pPr>
      <w:r>
        <w:separator/>
      </w:r>
    </w:p>
  </w:endnote>
  <w:endnote w:type="continuationSeparator" w:id="0">
    <w:p w14:paraId="775A9E59" w14:textId="77777777" w:rsidR="004B2481" w:rsidRDefault="004B2481" w:rsidP="00417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CCE47C" w14:textId="77777777" w:rsidR="004B2481" w:rsidRDefault="004B2481" w:rsidP="00417EC7">
      <w:pPr>
        <w:spacing w:after="0" w:line="240" w:lineRule="auto"/>
      </w:pPr>
      <w:r>
        <w:separator/>
      </w:r>
    </w:p>
  </w:footnote>
  <w:footnote w:type="continuationSeparator" w:id="0">
    <w:p w14:paraId="18E07A12" w14:textId="77777777" w:rsidR="004B2481" w:rsidRDefault="004B2481" w:rsidP="00417E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76E90"/>
    <w:multiLevelType w:val="multilevel"/>
    <w:tmpl w:val="372C15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1" w15:restartNumberingAfterBreak="0">
    <w:nsid w:val="19592106"/>
    <w:multiLevelType w:val="multilevel"/>
    <w:tmpl w:val="8A10E7E8"/>
    <w:lvl w:ilvl="0">
      <w:start w:val="1"/>
      <w:numFmt w:val="decimal"/>
      <w:lvlText w:val="%1."/>
      <w:lvlJc w:val="left"/>
      <w:pPr>
        <w:ind w:left="838" w:hanging="360"/>
      </w:pPr>
      <w:rPr>
        <w:rFonts w:hint="default"/>
      </w:rPr>
    </w:lvl>
    <w:lvl w:ilvl="1">
      <w:start w:val="1"/>
      <w:numFmt w:val="none"/>
      <w:isLgl/>
      <w:lvlText w:val="4.5"/>
      <w:lvlJc w:val="left"/>
      <w:pPr>
        <w:ind w:left="838" w:hanging="360"/>
      </w:pPr>
      <w:rPr>
        <w:rFonts w:hint="default"/>
        <w:lang w:bidi="ar-SA"/>
      </w:rPr>
    </w:lvl>
    <w:lvl w:ilvl="2">
      <w:start w:val="1"/>
      <w:numFmt w:val="none"/>
      <w:isLgl/>
      <w:lvlText w:val="5.3.1"/>
      <w:lvlJc w:val="left"/>
      <w:pPr>
        <w:ind w:left="119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9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5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5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91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78" w:hanging="1800"/>
      </w:pPr>
      <w:rPr>
        <w:rFonts w:hint="default"/>
      </w:rPr>
    </w:lvl>
  </w:abstractNum>
  <w:abstractNum w:abstractNumId="2" w15:restartNumberingAfterBreak="0">
    <w:nsid w:val="2ED85B22"/>
    <w:multiLevelType w:val="multilevel"/>
    <w:tmpl w:val="00226DD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16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93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47115E9"/>
    <w:multiLevelType w:val="multilevel"/>
    <w:tmpl w:val="B3D0DAD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4" w15:restartNumberingAfterBreak="0">
    <w:nsid w:val="60612DEF"/>
    <w:multiLevelType w:val="hybridMultilevel"/>
    <w:tmpl w:val="A90829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5841481">
    <w:abstractNumId w:val="3"/>
  </w:num>
  <w:num w:numId="2" w16cid:durableId="976373708">
    <w:abstractNumId w:val="3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 w16cid:durableId="503016171">
    <w:abstractNumId w:val="3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4" w16cid:durableId="1008825808">
    <w:abstractNumId w:val="3"/>
  </w:num>
  <w:num w:numId="5" w16cid:durableId="553350224">
    <w:abstractNumId w:val="0"/>
  </w:num>
  <w:num w:numId="6" w16cid:durableId="228923423">
    <w:abstractNumId w:val="2"/>
  </w:num>
  <w:num w:numId="7" w16cid:durableId="1553229182">
    <w:abstractNumId w:val="4"/>
  </w:num>
  <w:num w:numId="8" w16cid:durableId="19003639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0197"/>
    <w:rsid w:val="00021E7E"/>
    <w:rsid w:val="00065F17"/>
    <w:rsid w:val="000C368D"/>
    <w:rsid w:val="000E3C97"/>
    <w:rsid w:val="001D7542"/>
    <w:rsid w:val="001E0F62"/>
    <w:rsid w:val="001E73FB"/>
    <w:rsid w:val="0020296D"/>
    <w:rsid w:val="00285EF4"/>
    <w:rsid w:val="002E1585"/>
    <w:rsid w:val="00356164"/>
    <w:rsid w:val="00417EC7"/>
    <w:rsid w:val="004543FF"/>
    <w:rsid w:val="004959D4"/>
    <w:rsid w:val="004B2481"/>
    <w:rsid w:val="00523873"/>
    <w:rsid w:val="005E6BFB"/>
    <w:rsid w:val="006636D9"/>
    <w:rsid w:val="0069699E"/>
    <w:rsid w:val="007074F0"/>
    <w:rsid w:val="007A40FA"/>
    <w:rsid w:val="00920DF3"/>
    <w:rsid w:val="0093317C"/>
    <w:rsid w:val="009D6F32"/>
    <w:rsid w:val="009F0E26"/>
    <w:rsid w:val="009F2D8A"/>
    <w:rsid w:val="00A00BF4"/>
    <w:rsid w:val="00A0276A"/>
    <w:rsid w:val="00A07438"/>
    <w:rsid w:val="00A27130"/>
    <w:rsid w:val="00A85FDC"/>
    <w:rsid w:val="00AA3994"/>
    <w:rsid w:val="00AE1FFF"/>
    <w:rsid w:val="00B04359"/>
    <w:rsid w:val="00C1397E"/>
    <w:rsid w:val="00D07D67"/>
    <w:rsid w:val="00D60197"/>
    <w:rsid w:val="00DF75D7"/>
    <w:rsid w:val="00E266A6"/>
    <w:rsid w:val="00E334CE"/>
    <w:rsid w:val="00E45C53"/>
    <w:rsid w:val="00E5061A"/>
    <w:rsid w:val="00E63A80"/>
    <w:rsid w:val="00E85048"/>
    <w:rsid w:val="00FB4D18"/>
    <w:rsid w:val="00FD6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CC0B74"/>
  <w15:chartTrackingRefBased/>
  <w15:docId w15:val="{0D2D1B55-674E-4649-8E75-8F7009A1E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1,H2,גוטמן,סעיף 1"/>
    <w:basedOn w:val="a"/>
    <w:link w:val="10"/>
    <w:qFormat/>
    <w:rsid w:val="00D60197"/>
    <w:pPr>
      <w:spacing w:before="120" w:after="120" w:line="360" w:lineRule="auto"/>
      <w:jc w:val="both"/>
      <w:outlineLvl w:val="0"/>
    </w:pPr>
    <w:rPr>
      <w:rFonts w:ascii="Times New Roman" w:eastAsia="Calibri" w:hAnsi="Times New Roman" w:cs="David"/>
      <w:szCs w:val="24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D60197"/>
    <w:pPr>
      <w:spacing w:before="120" w:after="120" w:line="360" w:lineRule="auto"/>
      <w:jc w:val="both"/>
      <w:outlineLvl w:val="1"/>
    </w:pPr>
    <w:rPr>
      <w:rFonts w:ascii="Times New Roman" w:eastAsia="Calibri" w:hAnsi="Times New Roman" w:cs="David"/>
      <w:szCs w:val="24"/>
    </w:rPr>
  </w:style>
  <w:style w:type="paragraph" w:styleId="3">
    <w:name w:val="heading 3"/>
    <w:basedOn w:val="a"/>
    <w:link w:val="30"/>
    <w:qFormat/>
    <w:rsid w:val="00D60197"/>
    <w:pPr>
      <w:spacing w:before="120" w:after="120" w:line="360" w:lineRule="auto"/>
      <w:jc w:val="both"/>
      <w:outlineLvl w:val="2"/>
    </w:pPr>
    <w:rPr>
      <w:rFonts w:ascii="Times New Roman" w:eastAsia="Calibri" w:hAnsi="Times New Roman" w:cs="David"/>
      <w:szCs w:val="24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D60197"/>
    <w:pPr>
      <w:spacing w:before="120" w:after="120" w:line="360" w:lineRule="auto"/>
      <w:jc w:val="both"/>
      <w:outlineLvl w:val="3"/>
    </w:pPr>
    <w:rPr>
      <w:rFonts w:ascii="Times New Roman" w:eastAsia="Calibri" w:hAnsi="Times New Roman" w:cs="David"/>
      <w:szCs w:val="24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D60197"/>
    <w:pPr>
      <w:spacing w:before="120" w:after="120" w:line="360" w:lineRule="auto"/>
      <w:jc w:val="both"/>
      <w:outlineLvl w:val="4"/>
    </w:pPr>
    <w:rPr>
      <w:rFonts w:ascii="Cambria" w:eastAsia="Calibri" w:hAnsi="Cambria" w:cs="Times New Roman"/>
      <w:color w:val="243F6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D60197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D60197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D60197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D60197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D60197"/>
    <w:rPr>
      <w:rFonts w:ascii="Cambria" w:eastAsia="Calibri" w:hAnsi="Cambria" w:cs="Times New Roman"/>
      <w:color w:val="243F60"/>
      <w:szCs w:val="24"/>
    </w:rPr>
  </w:style>
  <w:style w:type="paragraph" w:styleId="a3">
    <w:name w:val="List Paragraph"/>
    <w:basedOn w:val="a"/>
    <w:uiPriority w:val="34"/>
    <w:qFormat/>
    <w:rsid w:val="00021E7E"/>
    <w:pPr>
      <w:ind w:left="720"/>
      <w:contextualSpacing/>
    </w:pPr>
  </w:style>
  <w:style w:type="paragraph" w:styleId="a4">
    <w:name w:val="header"/>
    <w:aliases w:val="כותרת ראשית"/>
    <w:basedOn w:val="a"/>
    <w:link w:val="a5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aliases w:val="כותרת ראשית תו"/>
    <w:basedOn w:val="a0"/>
    <w:link w:val="a4"/>
    <w:rsid w:val="00417EC7"/>
  </w:style>
  <w:style w:type="paragraph" w:styleId="a6">
    <w:name w:val="footer"/>
    <w:basedOn w:val="a"/>
    <w:link w:val="a7"/>
    <w:uiPriority w:val="99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417EC7"/>
  </w:style>
  <w:style w:type="character" w:styleId="a8">
    <w:name w:val="annotation reference"/>
    <w:basedOn w:val="a0"/>
    <w:uiPriority w:val="99"/>
    <w:semiHidden/>
    <w:unhideWhenUsed/>
    <w:rsid w:val="007074F0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7074F0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7074F0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7074F0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7074F0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7074F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7074F0"/>
    <w:rPr>
      <w:rFonts w:ascii="Tahoma" w:hAnsi="Tahoma" w:cs="Tahoma"/>
      <w:sz w:val="18"/>
      <w:szCs w:val="18"/>
    </w:rPr>
  </w:style>
  <w:style w:type="paragraph" w:customStyle="1" w:styleId="1-">
    <w:name w:val="1 - כותרת"/>
    <w:basedOn w:val="2"/>
    <w:qFormat/>
    <w:rsid w:val="00A27130"/>
    <w:pPr>
      <w:keepNext/>
      <w:keepLines/>
      <w:numPr>
        <w:numId w:val="6"/>
      </w:numPr>
      <w:tabs>
        <w:tab w:val="left" w:pos="1050"/>
      </w:tabs>
      <w:spacing w:before="0" w:line="240" w:lineRule="auto"/>
      <w:jc w:val="center"/>
    </w:pPr>
    <w:rPr>
      <w:rFonts w:ascii="David" w:eastAsia="Times New Roman" w:hAnsi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"/>
    <w:qFormat/>
    <w:rsid w:val="00A27130"/>
    <w:pPr>
      <w:numPr>
        <w:ilvl w:val="1"/>
        <w:numId w:val="6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link w:val="1110"/>
    <w:qFormat/>
    <w:rsid w:val="00A27130"/>
    <w:pPr>
      <w:numPr>
        <w:ilvl w:val="2"/>
        <w:numId w:val="6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paragraph" w:customStyle="1" w:styleId="1111">
    <w:name w:val="1.1.1.1 רגיל"/>
    <w:basedOn w:val="a"/>
    <w:qFormat/>
    <w:rsid w:val="00A27130"/>
    <w:pPr>
      <w:numPr>
        <w:ilvl w:val="3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A27130"/>
    <w:pPr>
      <w:numPr>
        <w:ilvl w:val="4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110">
    <w:name w:val="1.1.1.1 כותרת"/>
    <w:basedOn w:val="1111"/>
    <w:link w:val="11112"/>
    <w:qFormat/>
    <w:rsid w:val="00A27130"/>
    <w:rPr>
      <w:b/>
      <w:bCs/>
    </w:rPr>
  </w:style>
  <w:style w:type="character" w:customStyle="1" w:styleId="11112">
    <w:name w:val="1.1.1.1 כותרת תו"/>
    <w:basedOn w:val="a0"/>
    <w:link w:val="11110"/>
    <w:rsid w:val="00A27130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character" w:customStyle="1" w:styleId="1110">
    <w:name w:val="1.1.1 כותרת תו"/>
    <w:basedOn w:val="a0"/>
    <w:link w:val="111"/>
    <w:rsid w:val="00D07D67"/>
    <w:rPr>
      <w:rFonts w:ascii="David" w:hAnsi="David"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mr.gov.il/ilgstorefront/h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8DD888-C222-4EBA-BD1A-9A23E4DA9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454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2724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סלינה בדר</cp:lastModifiedBy>
  <cp:revision>4</cp:revision>
  <dcterms:created xsi:type="dcterms:W3CDTF">2024-02-07T16:27:00Z</dcterms:created>
  <dcterms:modified xsi:type="dcterms:W3CDTF">2024-02-07T16:27:00Z</dcterms:modified>
</cp:coreProperties>
</file>